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1F3864"/>
          <w:sz w:val="32"/>
          <w:szCs w:val="32"/>
        </w:rPr>
        <w:t xml:space="preserve">BASELINE TESTING</w:t>
      </w:r>
    </w:p>
    <w:p>
      <w:pPr>
        <w:pBdr>
          <w:bottom w:val="single" w:color="1F3864" w:sz="8" w:space="2"/>
        </w:pBdr>
        <w:spacing w:after="160"/>
      </w:pPr>
      <w:r>
        <w:rPr>
          <w:i/>
          <w:iCs/>
          <w:color w:val="595959"/>
          <w:sz w:val="18"/>
          <w:szCs w:val="18"/>
        </w:rPr>
        <w:t xml:space="preserve">Best-in-class Grade-Specific Assessments · South Africa</w:t>
      </w:r>
    </w:p>
    <w:p>
      <w:pPr>
        <w:spacing w:after="200"/>
      </w:pPr>
      <w:r>
        <w:rPr>
          <w:b/>
          <w:bCs/>
          <w:color w:val="1F3864"/>
          <w:sz w:val="26"/>
          <w:szCs w:val="26"/>
        </w:rPr>
        <w:t xml:space="preserve">Mathematics — Entry Form Information</w:t>
      </w:r>
    </w:p>
    <w:p>
      <w:pPr>
        <w:spacing w:after="120"/>
      </w:pPr>
      <w:r>
        <w:rPr>
          <w:sz w:val="20"/>
          <w:szCs w:val="20"/>
        </w:rPr>
        <w:t xml:space="preserve">The Baseline Testing Mathematics assessment is a grade-specific diagnostic written by learners in Grades 1 to 12. It establishes each learner's current proficiency so that teaching can be pitched and targeted accurately. Two testing windows run each year; within each window your school chooses the month that suits your timetable.</w:t>
      </w:r>
    </w:p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How to enter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Complete the school and coordinator details below.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Choose your method of writing: on paper or online.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Enter the number of learners per grade.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Complete the accompanying Learner Name List (Excel) and email it to us.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Proceed to payment via EFT, credit card or the online store, then await your confirmation email.</w:t>
      </w:r>
    </w:p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Fees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4360"/>
      </w:tblGrid>
      <w:tr>
        <w:trPr>
          <w:tblHeader/>
        </w:trP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F3864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Entry type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F3864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Fee per learner</w:t>
            </w:r>
          </w:p>
        </w:tc>
      </w:tr>
      <w:t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School — written on paper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R60</w:t>
            </w:r>
          </w:p>
        </w:tc>
      </w:tr>
      <w:t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4F6F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School — written online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4F6F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R70</w:t>
            </w:r>
          </w:p>
        </w:tc>
      </w:tr>
      <w:t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Individual entry (online only)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R150</w:t>
            </w:r>
          </w:p>
        </w:tc>
      </w:tr>
    </w:tbl>
    <w:p>
      <w:pPr>
        <w:spacing w:after="60"/>
      </w:pPr>
      <w:r>
        <w:rPr>
          <w:i/>
          <w:iCs/>
          <w:sz w:val="18"/>
          <w:szCs w:val="18"/>
        </w:rPr>
        <w:t xml:space="preserve">A minimum of 30 learners applies to school registrations. </w:t>
      </w:r>
      <w:r>
        <w:rPr>
          <w:i/>
          <w:iCs/>
          <w:sz w:val="18"/>
          <w:szCs w:val="18"/>
        </w:rPr>
        <w:t xml:space="preserve">Please contact us if you need to enter fewer than the minimum.</w:t>
      </w:r>
    </w:p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School &amp; coordinator details</w:t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School name: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Principal: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Coordinator full name: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Telephone number: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Mobile number: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Email address: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Province: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Method of writing (paper / online):  </w:t>
      </w:r>
      <w:r>
        <w:ptab w:alignment="right" w:relativeTo="margin" w:leader="dot"/>
      </w:r>
    </w:p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Number of learners per grade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Grade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Number of learners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1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2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3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4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5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6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7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8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9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10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11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12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2E8F5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TOTAL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2E8F5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Bdr>
          <w:top w:val="single" w:color="1F3864" w:sz="6" w:space="2"/>
        </w:pBdr>
        <w:spacing w:after="0" w:before="320"/>
      </w:pPr>
      <w:r>
        <w:t xml:space="preserve"/>
      </w:r>
    </w:p>
    <w:p>
      <w:pPr>
        <w:spacing w:before="80"/>
        <w:jc w:val="center"/>
      </w:pPr>
      <w:r>
        <w:rPr>
          <w:color w:val="595959"/>
          <w:sz w:val="16"/>
          <w:szCs w:val="16"/>
        </w:rPr>
        <w:t xml:space="preserve">Info@baselinetesting.co.za  ·  067 091 1241  ·  Bryanston, Gauteng, 2191</w:t>
      </w:r>
    </w:p>
    <w:p>
      <w:pPr>
        <w:jc w:val="center"/>
      </w:pPr>
      <w:r>
        <w:rPr>
          <w:color w:val="1F3864"/>
          <w:sz w:val="16"/>
          <w:szCs w:val="16"/>
        </w:rPr>
        <w:t xml:space="preserve">www.baselinetesting.co.za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2026-07-11T21:19:10.289Z</dcterms:created>
  <dcterms:modified xsi:type="dcterms:W3CDTF">2026-07-11T21:19:10.305Z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